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59" w:tblpY="1534"/>
        <w:tblOverlap w:val="never"/>
        <w:tblW w:w="96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3"/>
        <w:gridCol w:w="75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9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auto"/>
                <w:sz w:val="44"/>
                <w:szCs w:val="44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36"/>
                <w:szCs w:val="36"/>
              </w:rPr>
              <w:t>供应商报名登记表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项目名称</w:t>
            </w:r>
          </w:p>
        </w:tc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单位名称</w:t>
            </w:r>
          </w:p>
        </w:tc>
        <w:tc>
          <w:tcPr>
            <w:tcW w:w="7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（加盖公章)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单位地址</w:t>
            </w:r>
          </w:p>
        </w:tc>
        <w:tc>
          <w:tcPr>
            <w:tcW w:w="7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联系人</w:t>
            </w:r>
          </w:p>
        </w:tc>
        <w:tc>
          <w:tcPr>
            <w:tcW w:w="7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单位固定电话</w:t>
            </w:r>
          </w:p>
        </w:tc>
        <w:tc>
          <w:tcPr>
            <w:tcW w:w="7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8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经办人移动电话</w:t>
            </w:r>
          </w:p>
        </w:tc>
        <w:tc>
          <w:tcPr>
            <w:tcW w:w="7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单位传真</w:t>
            </w:r>
          </w:p>
        </w:tc>
        <w:tc>
          <w:tcPr>
            <w:tcW w:w="7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电子邮箱</w:t>
            </w:r>
          </w:p>
        </w:tc>
        <w:tc>
          <w:tcPr>
            <w:tcW w:w="7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备    注</w:t>
            </w:r>
          </w:p>
        </w:tc>
        <w:tc>
          <w:tcPr>
            <w:tcW w:w="7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Arial" w:hAnsi="Arial" w:eastAsia="仿宋_GB2312" w:cs="Arial"/>
          <w:color w:val="auto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采用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电子邮件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方式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报名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的供应商请将报名资料电子版传至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instrText xml:space="preserve"> HYPERLINK "mailto:QUL_ct@163.com"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2605782863@qq.</w:t>
      </w:r>
      <w:r>
        <w:rPr>
          <w:rStyle w:val="4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com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联系电话：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0813-8585249。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10323"/>
    <w:rsid w:val="1496467E"/>
    <w:rsid w:val="1AC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2019-05-05T01:45:00Z</dcterms:created>
  <dc:creator>w.tt</dc:creator>
  <cp:lastModifiedBy>w.tt</cp:lastModifiedBy>
  <dcterms:modified xsi:type="dcterms:W3CDTF">2019-05-05T02:05:11Z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